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89" w:rsidRDefault="00A70A89" w:rsidP="00A70A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0A89" w:rsidRDefault="00A70A89" w:rsidP="00A70A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 w:rsidR="00B26ADA">
        <w:rPr>
          <w:rFonts w:ascii="Times New Roman" w:hAnsi="Times New Roman"/>
          <w:b/>
          <w:sz w:val="26"/>
          <w:szCs w:val="26"/>
        </w:rPr>
        <w:t>ей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B26ADA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E71BD">
        <w:rPr>
          <w:rFonts w:ascii="Times New Roman" w:hAnsi="Times New Roman"/>
          <w:b/>
          <w:sz w:val="26"/>
          <w:szCs w:val="26"/>
        </w:rPr>
        <w:t xml:space="preserve"> по английскому языку </w:t>
      </w:r>
    </w:p>
    <w:p w:rsidR="00A70A89" w:rsidRDefault="00A70A89" w:rsidP="00A70A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2016-2017 учебный год</w:t>
      </w:r>
    </w:p>
    <w:p w:rsidR="00A70A89" w:rsidRDefault="00A70A89" w:rsidP="00A70A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 класс (среднее общее образование)</w:t>
      </w:r>
    </w:p>
    <w:p w:rsidR="00A70A89" w:rsidRPr="00BA77D5" w:rsidRDefault="00A70A89" w:rsidP="00A70A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 xml:space="preserve">Рабочая программа  по английскому языку </w:t>
      </w:r>
      <w:r w:rsidRPr="00BA77D5">
        <w:rPr>
          <w:rFonts w:ascii="Times New Roman" w:hAnsi="Times New Roman"/>
          <w:sz w:val="26"/>
          <w:szCs w:val="26"/>
        </w:rPr>
        <w:t xml:space="preserve">разработана в соответствии с </w:t>
      </w:r>
      <w:r>
        <w:rPr>
          <w:rFonts w:ascii="Times New Roman" w:hAnsi="Times New Roman"/>
          <w:sz w:val="26"/>
          <w:szCs w:val="26"/>
        </w:rPr>
        <w:t>федеральным</w:t>
      </w:r>
      <w:r w:rsidRPr="00BA77D5">
        <w:rPr>
          <w:rFonts w:ascii="Times New Roman" w:hAnsi="Times New Roman"/>
          <w:sz w:val="26"/>
          <w:szCs w:val="26"/>
        </w:rPr>
        <w:t xml:space="preserve"> компонент</w:t>
      </w:r>
      <w:r>
        <w:rPr>
          <w:rFonts w:ascii="Times New Roman" w:hAnsi="Times New Roman"/>
          <w:sz w:val="26"/>
          <w:szCs w:val="26"/>
        </w:rPr>
        <w:t>ом</w:t>
      </w:r>
      <w:r w:rsidRPr="00BA77D5">
        <w:rPr>
          <w:rFonts w:ascii="Times New Roman" w:hAnsi="Times New Roman"/>
          <w:sz w:val="26"/>
          <w:szCs w:val="26"/>
        </w:rPr>
        <w:t xml:space="preserve"> государственного стандарта общег</w:t>
      </w:r>
      <w:r>
        <w:rPr>
          <w:rFonts w:ascii="Times New Roman" w:hAnsi="Times New Roman"/>
          <w:sz w:val="26"/>
          <w:szCs w:val="26"/>
        </w:rPr>
        <w:t>о образования; а</w:t>
      </w:r>
      <w:r w:rsidRPr="00BA77D5">
        <w:rPr>
          <w:rFonts w:ascii="Times New Roman" w:hAnsi="Times New Roman"/>
          <w:color w:val="000000"/>
          <w:sz w:val="26"/>
          <w:szCs w:val="26"/>
        </w:rPr>
        <w:t>вторск</w:t>
      </w:r>
      <w:r>
        <w:rPr>
          <w:rFonts w:ascii="Times New Roman" w:hAnsi="Times New Roman"/>
          <w:color w:val="000000"/>
          <w:sz w:val="26"/>
          <w:szCs w:val="26"/>
        </w:rPr>
        <w:t xml:space="preserve">ой </w:t>
      </w:r>
      <w:r w:rsidRPr="00174D06">
        <w:rPr>
          <w:rFonts w:ascii="Times New Roman" w:hAnsi="Times New Roman"/>
          <w:sz w:val="26"/>
          <w:szCs w:val="26"/>
        </w:rPr>
        <w:t xml:space="preserve">программы К.И. Кауфман, М.Ю. Кауфман «Программа курса английского языка для 10-11 классов общеобразовательных учреждений </w:t>
      </w:r>
      <w:r w:rsidRPr="00174D06">
        <w:rPr>
          <w:rFonts w:ascii="Times New Roman" w:hAnsi="Times New Roman"/>
          <w:sz w:val="26"/>
          <w:szCs w:val="26"/>
          <w:lang w:val="en-US"/>
        </w:rPr>
        <w:t>Happy</w:t>
      </w:r>
      <w:r w:rsidRPr="00174D06">
        <w:rPr>
          <w:rFonts w:ascii="Times New Roman" w:hAnsi="Times New Roman"/>
          <w:sz w:val="26"/>
          <w:szCs w:val="26"/>
        </w:rPr>
        <w:t xml:space="preserve"> </w:t>
      </w:r>
      <w:r w:rsidRPr="00174D06">
        <w:rPr>
          <w:rFonts w:ascii="Times New Roman" w:hAnsi="Times New Roman"/>
          <w:sz w:val="26"/>
          <w:szCs w:val="26"/>
          <w:lang w:val="en-US"/>
        </w:rPr>
        <w:t>English</w:t>
      </w:r>
      <w:r w:rsidRPr="00174D06">
        <w:rPr>
          <w:rFonts w:ascii="Times New Roman" w:hAnsi="Times New Roman"/>
          <w:sz w:val="26"/>
          <w:szCs w:val="26"/>
        </w:rPr>
        <w:t>.</w:t>
      </w:r>
      <w:proofErr w:type="spellStart"/>
      <w:r w:rsidRPr="00174D0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74D06">
        <w:rPr>
          <w:rFonts w:ascii="Times New Roman" w:hAnsi="Times New Roman"/>
          <w:sz w:val="26"/>
          <w:szCs w:val="26"/>
        </w:rPr>
        <w:t>" -</w:t>
      </w:r>
      <w:r>
        <w:rPr>
          <w:rFonts w:ascii="Times New Roman" w:hAnsi="Times New Roman"/>
          <w:color w:val="000000"/>
          <w:sz w:val="26"/>
          <w:szCs w:val="26"/>
        </w:rPr>
        <w:t xml:space="preserve"> Обнинск, Титул, 201</w:t>
      </w:r>
      <w:r w:rsidRPr="00174D06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70A89" w:rsidRPr="00BA77D5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 xml:space="preserve">Рабочая программа рассчитана на </w:t>
      </w:r>
      <w:r w:rsidRPr="00BA77D5">
        <w:rPr>
          <w:rFonts w:ascii="Times New Roman" w:hAnsi="Times New Roman"/>
          <w:sz w:val="26"/>
          <w:szCs w:val="26"/>
        </w:rPr>
        <w:t>102 часа в год согла</w:t>
      </w:r>
      <w:r>
        <w:rPr>
          <w:rFonts w:ascii="Times New Roman" w:hAnsi="Times New Roman"/>
          <w:sz w:val="26"/>
          <w:szCs w:val="26"/>
        </w:rPr>
        <w:t>сно учебному плану школы на 2016-2017</w:t>
      </w:r>
      <w:r w:rsidRPr="00BA77D5">
        <w:rPr>
          <w:rFonts w:ascii="Times New Roman" w:hAnsi="Times New Roman"/>
          <w:sz w:val="26"/>
          <w:szCs w:val="26"/>
        </w:rPr>
        <w:t xml:space="preserve"> учебный год, </w:t>
      </w:r>
      <w:r w:rsidRPr="00BA77D5">
        <w:rPr>
          <w:rFonts w:ascii="Times New Roman" w:hAnsi="Times New Roman"/>
          <w:color w:val="000000"/>
          <w:sz w:val="26"/>
          <w:szCs w:val="26"/>
        </w:rPr>
        <w:t>3 часа в неделю на протяжении учебного года</w:t>
      </w:r>
      <w:r w:rsidRPr="00BA77D5">
        <w:rPr>
          <w:rFonts w:ascii="Times New Roman" w:hAnsi="Times New Roman"/>
          <w:sz w:val="26"/>
          <w:szCs w:val="26"/>
        </w:rPr>
        <w:t xml:space="preserve">, включая уроки повторения, обобщения, контроля знаний. </w:t>
      </w:r>
    </w:p>
    <w:p w:rsidR="00A70A89" w:rsidRPr="00BA77D5" w:rsidRDefault="00A70A89" w:rsidP="00A70A8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BA77D5">
        <w:rPr>
          <w:rFonts w:ascii="Times New Roman" w:hAnsi="Times New Roman"/>
          <w:sz w:val="26"/>
          <w:szCs w:val="26"/>
        </w:rPr>
        <w:t xml:space="preserve">   </w:t>
      </w:r>
      <w:r w:rsidRPr="00BA77D5">
        <w:rPr>
          <w:rFonts w:ascii="Times New Roman" w:hAnsi="Times New Roman"/>
          <w:sz w:val="26"/>
          <w:szCs w:val="26"/>
        </w:rPr>
        <w:tab/>
        <w:t xml:space="preserve">В процессе </w:t>
      </w:r>
      <w:proofErr w:type="gramStart"/>
      <w:r w:rsidRPr="00BA77D5">
        <w:rPr>
          <w:rFonts w:ascii="Times New Roman" w:hAnsi="Times New Roman"/>
          <w:sz w:val="26"/>
          <w:szCs w:val="26"/>
        </w:rPr>
        <w:t>обучения по курсу</w:t>
      </w:r>
      <w:proofErr w:type="gramEnd"/>
      <w:r w:rsidRPr="00BA77D5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Счастливый английский</w:t>
      </w:r>
      <w:r w:rsidRPr="00BA77D5">
        <w:rPr>
          <w:rFonts w:ascii="Times New Roman" w:hAnsi="Times New Roman"/>
          <w:sz w:val="26"/>
          <w:szCs w:val="26"/>
        </w:rPr>
        <w:t xml:space="preserve">» в 10 классе реализуются следующие цели и задачи: </w:t>
      </w:r>
    </w:p>
    <w:p w:rsidR="00A70A89" w:rsidRPr="00BA77D5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учебно-познавательной;</w:t>
      </w:r>
    </w:p>
    <w:p w:rsidR="00A70A89" w:rsidRPr="00BA77D5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BA77D5">
        <w:rPr>
          <w:rFonts w:ascii="Times New Roman" w:hAnsi="Times New Roman"/>
          <w:sz w:val="26"/>
          <w:szCs w:val="26"/>
        </w:rPr>
        <w:t>аудировании</w:t>
      </w:r>
      <w:proofErr w:type="spellEnd"/>
      <w:r w:rsidRPr="00BA77D5">
        <w:rPr>
          <w:rFonts w:ascii="Times New Roman" w:hAnsi="Times New Roman"/>
          <w:sz w:val="26"/>
          <w:szCs w:val="26"/>
        </w:rPr>
        <w:t>, чтении, письме);</w:t>
      </w:r>
    </w:p>
    <w:p w:rsidR="00A70A89" w:rsidRPr="00BA77D5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 xml:space="preserve">языковая компетенция – овладение новыми языковыми средствами в соответствии с темами, сферами и ситуациями общения, приведенными в “Примерных программах по иностранным языкам”; освоение знаний о языковых явлениях изучаемого языка, разных способах выражения мысли </w:t>
      </w:r>
      <w:proofErr w:type="gramStart"/>
      <w:r w:rsidRPr="00BA77D5">
        <w:rPr>
          <w:rFonts w:ascii="Times New Roman" w:hAnsi="Times New Roman"/>
          <w:sz w:val="26"/>
          <w:szCs w:val="26"/>
        </w:rPr>
        <w:t>в</w:t>
      </w:r>
      <w:proofErr w:type="gramEnd"/>
      <w:r w:rsidRPr="00BA77D5">
        <w:rPr>
          <w:rFonts w:ascii="Times New Roman" w:hAnsi="Times New Roman"/>
          <w:sz w:val="26"/>
          <w:szCs w:val="26"/>
        </w:rPr>
        <w:t xml:space="preserve"> родном и </w:t>
      </w:r>
      <w:proofErr w:type="gramStart"/>
      <w:r w:rsidRPr="00BA77D5">
        <w:rPr>
          <w:rFonts w:ascii="Times New Roman" w:hAnsi="Times New Roman"/>
          <w:sz w:val="26"/>
          <w:szCs w:val="26"/>
        </w:rPr>
        <w:t>изучаемом</w:t>
      </w:r>
      <w:proofErr w:type="gramEnd"/>
      <w:r w:rsidRPr="00BA77D5">
        <w:rPr>
          <w:rFonts w:ascii="Times New Roman" w:hAnsi="Times New Roman"/>
          <w:sz w:val="26"/>
          <w:szCs w:val="26"/>
        </w:rPr>
        <w:t xml:space="preserve"> языках;</w:t>
      </w:r>
    </w:p>
    <w:p w:rsidR="00A70A89" w:rsidRPr="00BA77D5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 xml:space="preserve">социокультурная компетенция – приобщение учащихся к культуре, традициями и реалиям страны изучаемого иностранного языка в рамках тем, сфер и ситуаций </w:t>
      </w:r>
      <w:proofErr w:type="gramStart"/>
      <w:r w:rsidRPr="00BA77D5">
        <w:rPr>
          <w:rFonts w:ascii="Times New Roman" w:hAnsi="Times New Roman"/>
          <w:sz w:val="26"/>
          <w:szCs w:val="26"/>
        </w:rPr>
        <w:t>общения</w:t>
      </w:r>
      <w:proofErr w:type="gramEnd"/>
      <w:r w:rsidRPr="00BA77D5">
        <w:rPr>
          <w:rFonts w:ascii="Times New Roman" w:hAnsi="Times New Roman"/>
          <w:sz w:val="26"/>
          <w:szCs w:val="26"/>
        </w:rPr>
        <w:t xml:space="preserve">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</w:p>
    <w:p w:rsidR="00A70A89" w:rsidRPr="00BA77D5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BA77D5">
        <w:rPr>
          <w:rFonts w:ascii="Times New Roman" w:hAnsi="Times New Roman"/>
          <w:sz w:val="26"/>
          <w:szCs w:val="26"/>
        </w:rPr>
        <w:t>дств пр</w:t>
      </w:r>
      <w:proofErr w:type="gramEnd"/>
      <w:r w:rsidRPr="00BA77D5">
        <w:rPr>
          <w:rFonts w:ascii="Times New Roman" w:hAnsi="Times New Roman"/>
          <w:sz w:val="26"/>
          <w:szCs w:val="26"/>
        </w:rPr>
        <w:t>и получении и передаче информации;</w:t>
      </w:r>
    </w:p>
    <w:p w:rsidR="00A70A89" w:rsidRPr="00BA77D5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70A89" w:rsidRPr="00BA77D5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 xml:space="preserve">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A70A89" w:rsidRPr="00BA77D5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>воспитание каче</w:t>
      </w:r>
      <w:proofErr w:type="gramStart"/>
      <w:r w:rsidRPr="00BA77D5">
        <w:rPr>
          <w:rFonts w:ascii="Times New Roman" w:hAnsi="Times New Roman"/>
          <w:sz w:val="26"/>
          <w:szCs w:val="26"/>
        </w:rPr>
        <w:t>ств гр</w:t>
      </w:r>
      <w:proofErr w:type="gramEnd"/>
      <w:r w:rsidRPr="00BA77D5">
        <w:rPr>
          <w:rFonts w:ascii="Times New Roman" w:hAnsi="Times New Roman"/>
          <w:sz w:val="26"/>
          <w:szCs w:val="26"/>
        </w:rPr>
        <w:t>ажданина, патриота;</w:t>
      </w:r>
    </w:p>
    <w:p w:rsidR="00A70A89" w:rsidRPr="00BA77D5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70A89" w:rsidRPr="00BA77D5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На старшей ступени средней шко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лы происходит развитие и совершенство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вание сформированной коммуникативной ком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петенции на английском языке в совокупности речевой, языковой и социокультурной составля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ющих, а также развитие учебно-познавательной и компенсаторной компетенции.</w:t>
      </w:r>
    </w:p>
    <w:p w:rsidR="00A70A89" w:rsidRPr="00BA77D5" w:rsidRDefault="00A70A89" w:rsidP="00A70A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На данной ступени приверженность авторов к личностно-ориентированной направленнос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 xml:space="preserve">ти образования приобретает еще более зримые черты. Содержание </w:t>
      </w:r>
      <w:r w:rsidRPr="00BA77D5">
        <w:rPr>
          <w:rFonts w:ascii="Times New Roman" w:hAnsi="Times New Roman"/>
          <w:color w:val="000000"/>
          <w:sz w:val="26"/>
          <w:szCs w:val="26"/>
        </w:rPr>
        <w:lastRenderedPageBreak/>
        <w:t>обучения старшеклассников английскому языку отбирается и организуется с учетом их речевых потребностей, возрастных психологических особенностей, интересов и про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фессиональных устремлений.</w:t>
      </w:r>
    </w:p>
    <w:p w:rsidR="00A70A89" w:rsidRPr="00BA77D5" w:rsidRDefault="00A70A89" w:rsidP="00A70A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Коммуникативная компетенция развивается в соответствии с отобранными для старшего эта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па обучения темами, проблемами и ситуациями общения в пределах следующих сфер общения: социально-бытовой, учебно-трудовой, социаль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но-культурной. Обогащаются социокультурные знания и умения учащихся, в том числе умение представлять свою страну, ее культуру средства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ми английского языка в условиях расширяющего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ся межкультурного и международного общения.</w:t>
      </w:r>
    </w:p>
    <w:p w:rsidR="00A70A89" w:rsidRPr="00BA77D5" w:rsidRDefault="00A70A89" w:rsidP="00A70A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Вместе с тем школьники учатся компенсиро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вать недостаток знаний и умений в английском языке, используя в процессе общения вербальные и невербальные приемы.</w:t>
      </w:r>
    </w:p>
    <w:p w:rsidR="00A70A89" w:rsidRPr="00BA77D5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 xml:space="preserve">Расширяется спектр </w:t>
      </w:r>
      <w:proofErr w:type="spellStart"/>
      <w:r w:rsidRPr="00BA77D5">
        <w:rPr>
          <w:rFonts w:ascii="Times New Roman" w:hAnsi="Times New Roman"/>
          <w:color w:val="000000"/>
          <w:sz w:val="26"/>
          <w:szCs w:val="26"/>
        </w:rPr>
        <w:t>общеучебных</w:t>
      </w:r>
      <w:proofErr w:type="spellEnd"/>
      <w:r w:rsidRPr="00BA77D5">
        <w:rPr>
          <w:rFonts w:ascii="Times New Roman" w:hAnsi="Times New Roman"/>
          <w:color w:val="000000"/>
          <w:sz w:val="26"/>
          <w:szCs w:val="26"/>
        </w:rPr>
        <w:t xml:space="preserve"> и специ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альных учебных умений, таких, как умение поль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зоваться справочниками учебника, двуязычным (англо-русским и русско-английским) словарем, толковым англо-английским словарем, мобиль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ным телефоном, Интернетом, электронной поч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 xml:space="preserve">той. </w:t>
      </w:r>
    </w:p>
    <w:p w:rsidR="00A70A89" w:rsidRPr="00BA77D5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Большее внимание уделяется формированию умений работы с текстовой информацией раз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личного характера, в частности, при выполнении индивидуальных и групповых заданий, проект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ных работ. Вырабатываются умения критически воспринимать информацию из разных источни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ков, анализировать и обобщать ее, использовать в собственных высказываниях.</w:t>
      </w:r>
    </w:p>
    <w:p w:rsidR="00A70A89" w:rsidRPr="00BA77D5" w:rsidRDefault="00A70A89" w:rsidP="00A70A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Учащиеся приобретают опыт творческой и поисковой деятельности в процессе освоения та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ких способов познавательной деятельности, как проектная деятельность в индивидуальном режи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ме и в сотрудничестве.</w:t>
      </w:r>
    </w:p>
    <w:p w:rsidR="00A70A89" w:rsidRPr="00BA77D5" w:rsidRDefault="00A70A89" w:rsidP="00A70A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Предусматривается работа учащихся над про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 xml:space="preserve">ектами </w:t>
      </w:r>
      <w:proofErr w:type="spellStart"/>
      <w:r w:rsidRPr="00BA77D5">
        <w:rPr>
          <w:rFonts w:ascii="Times New Roman" w:hAnsi="Times New Roman"/>
          <w:color w:val="000000"/>
          <w:sz w:val="26"/>
          <w:szCs w:val="26"/>
        </w:rPr>
        <w:t>межпредметного</w:t>
      </w:r>
      <w:proofErr w:type="spellEnd"/>
      <w:r w:rsidRPr="00BA77D5">
        <w:rPr>
          <w:rFonts w:ascii="Times New Roman" w:hAnsi="Times New Roman"/>
          <w:color w:val="000000"/>
          <w:sz w:val="26"/>
          <w:szCs w:val="26"/>
        </w:rPr>
        <w:t xml:space="preserve"> характера, в частнос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 xml:space="preserve">ти, по предметам, которые учащиеся выбрали в качестве профильных. </w:t>
      </w:r>
    </w:p>
    <w:p w:rsidR="00A70A89" w:rsidRPr="00BA77D5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 xml:space="preserve">Продолжается накопление </w:t>
      </w:r>
      <w:proofErr w:type="gramStart"/>
      <w:r w:rsidRPr="00BA77D5">
        <w:rPr>
          <w:rFonts w:ascii="Times New Roman" w:hAnsi="Times New Roman"/>
          <w:color w:val="000000"/>
          <w:sz w:val="26"/>
          <w:szCs w:val="26"/>
        </w:rPr>
        <w:t>лингвистических знаний, позволяющих не только умело</w:t>
      </w:r>
      <w:proofErr w:type="gramEnd"/>
      <w:r w:rsidRPr="00BA77D5">
        <w:rPr>
          <w:rFonts w:ascii="Times New Roman" w:hAnsi="Times New Roman"/>
          <w:color w:val="000000"/>
          <w:sz w:val="26"/>
          <w:szCs w:val="26"/>
        </w:rPr>
        <w:t xml:space="preserve"> пользо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ваться английским языком, но и осознавать осо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бенности своего языкового мышления на осно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ве сопоставления английского языка с русским.</w:t>
      </w:r>
    </w:p>
    <w:p w:rsidR="00A70A89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 xml:space="preserve">В учебно-методический комплект входят: </w:t>
      </w:r>
    </w:p>
    <w:p w:rsidR="00A70A89" w:rsidRPr="003D3B8B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3B8B">
        <w:rPr>
          <w:rFonts w:ascii="Times New Roman" w:hAnsi="Times New Roman"/>
          <w:sz w:val="26"/>
          <w:szCs w:val="26"/>
        </w:rPr>
        <w:t>Учебно-методический комплект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«Счастливый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английский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»/</w:t>
      </w:r>
      <w:r w:rsidRPr="003D3B8B">
        <w:rPr>
          <w:rFonts w:ascii="Times New Roman" w:hAnsi="Times New Roman"/>
          <w:sz w:val="26"/>
          <w:szCs w:val="26"/>
        </w:rPr>
        <w:t xml:space="preserve"> “</w:t>
      </w:r>
      <w:r>
        <w:rPr>
          <w:rFonts w:ascii="Times New Roman" w:hAnsi="Times New Roman"/>
          <w:sz w:val="26"/>
          <w:szCs w:val="26"/>
          <w:lang w:val="en-US"/>
        </w:rPr>
        <w:t>Happy</w:t>
      </w:r>
      <w:r w:rsidRPr="003D3B8B">
        <w:rPr>
          <w:rFonts w:ascii="Times New Roman" w:hAnsi="Times New Roman"/>
          <w:sz w:val="26"/>
          <w:szCs w:val="26"/>
        </w:rPr>
        <w:t xml:space="preserve"> </w:t>
      </w:r>
      <w:r w:rsidRPr="003D3B8B">
        <w:rPr>
          <w:rFonts w:ascii="Times New Roman" w:hAnsi="Times New Roman"/>
          <w:sz w:val="26"/>
          <w:szCs w:val="26"/>
          <w:lang w:val="en-US"/>
        </w:rPr>
        <w:t>English</w:t>
      </w:r>
      <w:r w:rsidRPr="00F45BBF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D3B8B">
        <w:rPr>
          <w:rFonts w:ascii="Times New Roman" w:hAnsi="Times New Roman"/>
          <w:sz w:val="26"/>
          <w:szCs w:val="26"/>
        </w:rPr>
        <w:t xml:space="preserve">” </w:t>
      </w:r>
      <w:r>
        <w:rPr>
          <w:rFonts w:ascii="Times New Roman" w:hAnsi="Times New Roman"/>
          <w:sz w:val="26"/>
          <w:szCs w:val="26"/>
        </w:rPr>
        <w:t>для 10 класс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3D3B8B">
        <w:rPr>
          <w:rFonts w:ascii="Times New Roman" w:hAnsi="Times New Roman"/>
          <w:sz w:val="26"/>
          <w:szCs w:val="26"/>
        </w:rPr>
        <w:t xml:space="preserve"> включает следующие компоненты:</w:t>
      </w:r>
    </w:p>
    <w:p w:rsidR="00A70A89" w:rsidRPr="003D3B8B" w:rsidRDefault="00A70A89" w:rsidP="00A70A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3B8B">
        <w:rPr>
          <w:rFonts w:ascii="Times New Roman" w:hAnsi="Times New Roman"/>
          <w:sz w:val="26"/>
          <w:szCs w:val="26"/>
        </w:rPr>
        <w:t>учебник -</w:t>
      </w:r>
      <w:r w:rsidRPr="00CE71B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К.И. Кауфман, М.Ю. Кауфман «Счастливый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английский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»/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Happy</w:t>
      </w:r>
      <w:r w:rsidRPr="00CE71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71BD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F45BBF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" </w:t>
      </w:r>
      <w:r w:rsidRPr="003D3B8B">
        <w:rPr>
          <w:rFonts w:ascii="Times New Roman" w:hAnsi="Times New Roman"/>
          <w:sz w:val="26"/>
          <w:szCs w:val="26"/>
        </w:rPr>
        <w:t xml:space="preserve"> </w:t>
      </w:r>
    </w:p>
    <w:p w:rsidR="00A70A89" w:rsidRPr="003D3B8B" w:rsidRDefault="00A70A89" w:rsidP="00A70A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рабочие тетради 2,</w:t>
      </w:r>
      <w:r w:rsidRPr="004B1CB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К.И. Кауфман, М.Ю. Кауфман;</w:t>
      </w:r>
      <w:r w:rsidRPr="003D3B8B">
        <w:rPr>
          <w:rFonts w:ascii="Times New Roman" w:hAnsi="Times New Roman"/>
          <w:sz w:val="26"/>
          <w:szCs w:val="26"/>
        </w:rPr>
        <w:t xml:space="preserve"> </w:t>
      </w:r>
    </w:p>
    <w:p w:rsidR="00A70A89" w:rsidRPr="003D3B8B" w:rsidRDefault="00A70A89" w:rsidP="00A70A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3B8B">
        <w:rPr>
          <w:rFonts w:ascii="Times New Roman" w:hAnsi="Times New Roman"/>
          <w:sz w:val="26"/>
          <w:szCs w:val="26"/>
        </w:rPr>
        <w:t>книга для учителя -</w:t>
      </w:r>
      <w:r w:rsidRPr="004B1CB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К.И. Кауфман, М.Ю. Кауфман;</w:t>
      </w:r>
      <w:r w:rsidRPr="003D3B8B">
        <w:rPr>
          <w:rFonts w:ascii="Times New Roman" w:hAnsi="Times New Roman"/>
          <w:sz w:val="26"/>
          <w:szCs w:val="26"/>
        </w:rPr>
        <w:t xml:space="preserve"> </w:t>
      </w:r>
    </w:p>
    <w:p w:rsidR="00A70A89" w:rsidRPr="003D3B8B" w:rsidRDefault="00A70A89" w:rsidP="00A70A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3D3B8B">
        <w:rPr>
          <w:rFonts w:ascii="Times New Roman" w:hAnsi="Times New Roman"/>
          <w:color w:val="000000"/>
          <w:sz w:val="26"/>
          <w:szCs w:val="26"/>
        </w:rPr>
        <w:t>аудиоприложение</w:t>
      </w:r>
      <w:proofErr w:type="spellEnd"/>
      <w:r w:rsidRPr="003D3B8B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CD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MP</w:t>
      </w:r>
      <w:r>
        <w:rPr>
          <w:rFonts w:ascii="Times New Roman" w:hAnsi="Times New Roman"/>
          <w:color w:val="000000"/>
          <w:sz w:val="26"/>
          <w:szCs w:val="26"/>
        </w:rPr>
        <w:t>3).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70A89" w:rsidRPr="00BA77D5" w:rsidRDefault="00A70A89" w:rsidP="00A70A8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6C6C7F" w:rsidRDefault="006C6C7F">
      <w:bookmarkStart w:id="0" w:name="_GoBack"/>
      <w:bookmarkEnd w:id="0"/>
    </w:p>
    <w:sectPr w:rsidR="006C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89"/>
    <w:rsid w:val="006C6C7F"/>
    <w:rsid w:val="00A70A89"/>
    <w:rsid w:val="00B2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A70A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A70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Школа</cp:lastModifiedBy>
  <cp:revision>2</cp:revision>
  <dcterms:created xsi:type="dcterms:W3CDTF">2016-11-15T17:11:00Z</dcterms:created>
  <dcterms:modified xsi:type="dcterms:W3CDTF">2016-11-22T06:20:00Z</dcterms:modified>
</cp:coreProperties>
</file>